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p14">
  <w:body>
    <w:p xmlns:wp14="http://schemas.microsoft.com/office/word/2010/wordml" w:rsidRPr="001D608E" w:rsidR="002D1615" w:rsidP="1F7C7D3B" w:rsidRDefault="001D608E" w14:paraId="766EB4D0" wp14:textId="468D3AB5">
      <w:pPr>
        <w:rPr>
          <w:sz w:val="24"/>
          <w:szCs w:val="24"/>
        </w:rPr>
      </w:pPr>
      <w:r w:rsidRPr="1F7C7D3B" w:rsidR="1F7C7D3B">
        <w:rPr>
          <w:sz w:val="24"/>
          <w:szCs w:val="24"/>
        </w:rPr>
        <w:t xml:space="preserve">Largueur d’une rivière – </w:t>
      </w:r>
      <w:r w:rsidRPr="1F7C7D3B" w:rsidR="1F7C7D3B">
        <w:rPr>
          <w:sz w:val="24"/>
          <w:szCs w:val="24"/>
        </w:rPr>
        <w:t>Exemple de démarche acceptable</w:t>
      </w:r>
    </w:p>
    <w:p xmlns:wp14="http://schemas.microsoft.com/office/word/2010/wordml" w:rsidR="001D608E" w:rsidRDefault="004230A0" w14:paraId="1B73C716" wp14:textId="77777777">
      <w:pPr>
        <w:rPr>
          <w:sz w:val="24"/>
          <w:szCs w:val="24"/>
        </w:rPr>
      </w:pPr>
      <w:r w:rsidRPr="004230A0">
        <w:rPr>
          <w:noProof/>
          <w:sz w:val="24"/>
          <w:szCs w:val="24"/>
          <w:lang w:eastAsia="fr-CA"/>
        </w:rPr>
        <mc:AlternateContent>
          <mc:Choice Requires="wps">
            <w:drawing>
              <wp:anchor xmlns:wp14="http://schemas.microsoft.com/office/word/2010/wordprocessingDrawing" distT="45720" distB="45720" distL="114300" distR="114300" simplePos="0" relativeHeight="251663360" behindDoc="0" locked="0" layoutInCell="1" allowOverlap="1" wp14:anchorId="148F2078" wp14:editId="7777777">
                <wp:simplePos x="0" y="0"/>
                <wp:positionH relativeFrom="column">
                  <wp:posOffset>2689225</wp:posOffset>
                </wp:positionH>
                <wp:positionV relativeFrom="paragraph">
                  <wp:posOffset>154940</wp:posOffset>
                </wp:positionV>
                <wp:extent cx="2360930" cy="1404620"/>
                <wp:effectExtent l="0" t="0" r="0" b="0"/>
                <wp:wrapSquare wrapText="bothSides"/>
                <wp:docPr id="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xmlns:wp14="http://schemas.microsoft.com/office/word/2010/wordml" w:rsidR="004230A0" w:rsidRDefault="00607C67" w14:paraId="672A6659" wp14:textId="77777777">
                            <w:r>
                              <w:rPr>
                                <w:noProof/>
                                <w:lang w:eastAsia="fr-CA"/>
                              </w:rPr>
                              <w:drawing>
                                <wp:inline xmlns:wp14="http://schemas.microsoft.com/office/word/2010/wordprocessingDrawing" distT="0" distB="0" distL="0" distR="0" wp14:anchorId="74ED0854" wp14:editId="44656FA8">
                                  <wp:extent cx="1979930" cy="2097093"/>
                                  <wp:effectExtent l="0" t="0" r="1270" b="0"/>
                                  <wp:docPr id="2" name="Imag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79930" cy="209709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 w14:anchorId="1C06AB04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" style="position:absolute;margin-left:211.75pt;margin-top:12.2pt;width:185.9pt;height:110.6pt;z-index:251663360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spid="_x0000_s1026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">
                <v:textbox style="mso-fit-shape-to-text:t">
                  <w:txbxContent>
                    <w:p w:rsidR="004230A0" w:rsidRDefault="00607C67" w14:paraId="0A37501D" wp14:textId="77777777">
                      <w:r>
                        <w:rPr>
                          <w:noProof/>
                          <w:lang w:eastAsia="fr-CA"/>
                        </w:rPr>
                        <w:drawing>
                          <wp:inline xmlns:wp14="http://schemas.microsoft.com/office/word/2010/wordprocessingDrawing" distT="0" distB="0" distL="0" distR="0" wp14:anchorId="634E83A9" wp14:editId="44656FA8">
                            <wp:extent cx="1979930" cy="2097093"/>
                            <wp:effectExtent l="0" t="0" r="1270" b="0"/>
                            <wp:docPr id="1059782763" name="Imag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79930" cy="209709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4230A0">
        <w:rPr>
          <w:noProof/>
          <w:sz w:val="24"/>
          <w:szCs w:val="24"/>
          <w:lang w:eastAsia="fr-CA"/>
        </w:rPr>
        <mc:AlternateContent>
          <mc:Choice Requires="wps">
            <w:drawing>
              <wp:anchor xmlns:wp14="http://schemas.microsoft.com/office/word/2010/wordprocessingDrawing" distT="45720" distB="45720" distL="114300" distR="114300" simplePos="0" relativeHeight="251661312" behindDoc="0" locked="0" layoutInCell="1" allowOverlap="1" wp14:anchorId="2A77B55B" wp14:editId="7777777">
                <wp:simplePos x="0" y="0"/>
                <wp:positionH relativeFrom="column">
                  <wp:posOffset>-162893</wp:posOffset>
                </wp:positionH>
                <wp:positionV relativeFrom="paragraph">
                  <wp:posOffset>132913</wp:posOffset>
                </wp:positionV>
                <wp:extent cx="2360930" cy="1404620"/>
                <wp:effectExtent l="0" t="0" r="0" b="0"/>
                <wp:wrapSquare wrapText="bothSides"/>
                <wp:docPr id="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xmlns:wp14="http://schemas.microsoft.com/office/word/2010/wordml" w:rsidR="004230A0" w:rsidRDefault="004230A0" w14:paraId="5DAB6C7B" wp14:textId="77777777">
                            <w:r>
                              <w:rPr>
                                <w:noProof/>
                                <w:lang w:eastAsia="fr-CA"/>
                              </w:rPr>
                              <w:drawing>
                                <wp:inline xmlns:wp14="http://schemas.microsoft.com/office/word/2010/wordprocessingDrawing" distT="0" distB="0" distL="0" distR="0" wp14:anchorId="48AD86DE" wp14:editId="441BBD80">
                                  <wp:extent cx="1979930" cy="1961870"/>
                                  <wp:effectExtent l="0" t="0" r="1270" b="635"/>
                                  <wp:docPr id="1" name="Imag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79930" cy="196187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 w14:anchorId="119844F2">
              <v:shape id="_x0000_s1027" style="position:absolute;margin-left:-12.85pt;margin-top:10.45pt;width:185.9pt;height:110.6pt;z-index:251661312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">
                <v:textbox style="mso-fit-shape-to-text:t">
                  <w:txbxContent>
                    <w:p w:rsidR="004230A0" w:rsidRDefault="004230A0" w14:paraId="02EB378F" wp14:textId="77777777">
                      <w:r>
                        <w:rPr>
                          <w:noProof/>
                          <w:lang w:eastAsia="fr-CA"/>
                        </w:rPr>
                        <w:drawing>
                          <wp:inline xmlns:wp14="http://schemas.microsoft.com/office/word/2010/wordprocessingDrawing" distT="0" distB="0" distL="0" distR="0" wp14:anchorId="31BA0411" wp14:editId="441BBD80">
                            <wp:extent cx="1979930" cy="1961870"/>
                            <wp:effectExtent l="0" t="0" r="1270" b="635"/>
                            <wp:docPr id="779069657" name="Imag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79930" cy="196187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xmlns:wp14="http://schemas.microsoft.com/office/word/2010/wordml" w:rsidR="001D608E" w:rsidRDefault="001D608E" w14:paraId="6A05A809" wp14:textId="77777777">
      <w:pPr>
        <w:rPr>
          <w:sz w:val="24"/>
          <w:szCs w:val="24"/>
        </w:rPr>
      </w:pPr>
    </w:p>
    <w:p xmlns:wp14="http://schemas.microsoft.com/office/word/2010/wordml" w:rsidR="001D608E" w:rsidRDefault="001D608E" w14:paraId="5A39BBE3" wp14:textId="77777777">
      <w:pPr>
        <w:rPr>
          <w:sz w:val="24"/>
          <w:szCs w:val="24"/>
        </w:rPr>
      </w:pPr>
    </w:p>
    <w:p xmlns:wp14="http://schemas.microsoft.com/office/word/2010/wordml" w:rsidR="004230A0" w:rsidRDefault="004230A0" w14:paraId="41C8F396" wp14:textId="77777777">
      <w:pPr>
        <w:rPr>
          <w:sz w:val="24"/>
          <w:szCs w:val="24"/>
        </w:rPr>
      </w:pPr>
    </w:p>
    <w:p xmlns:wp14="http://schemas.microsoft.com/office/word/2010/wordml" w:rsidR="004230A0" w:rsidRDefault="004230A0" w14:paraId="72A3D3EC" wp14:textId="77777777">
      <w:pPr>
        <w:rPr>
          <w:sz w:val="24"/>
          <w:szCs w:val="24"/>
        </w:rPr>
      </w:pPr>
    </w:p>
    <w:p xmlns:wp14="http://schemas.microsoft.com/office/word/2010/wordml" w:rsidR="004230A0" w:rsidRDefault="004230A0" w14:paraId="0D0B940D" wp14:textId="77777777">
      <w:pPr>
        <w:rPr>
          <w:sz w:val="24"/>
          <w:szCs w:val="24"/>
        </w:rPr>
      </w:pPr>
    </w:p>
    <w:p xmlns:wp14="http://schemas.microsoft.com/office/word/2010/wordml" w:rsidR="004230A0" w:rsidRDefault="004230A0" w14:paraId="0E27B00A" wp14:textId="77777777">
      <w:pPr>
        <w:rPr>
          <w:sz w:val="24"/>
          <w:szCs w:val="24"/>
        </w:rPr>
      </w:pPr>
    </w:p>
    <w:p xmlns:wp14="http://schemas.microsoft.com/office/word/2010/wordml" w:rsidR="004230A0" w:rsidRDefault="004230A0" w14:paraId="60061E4C" wp14:textId="77777777">
      <w:pPr>
        <w:rPr>
          <w:sz w:val="24"/>
          <w:szCs w:val="24"/>
        </w:rPr>
      </w:pPr>
    </w:p>
    <w:p xmlns:wp14="http://schemas.microsoft.com/office/word/2010/wordml" w:rsidR="004230A0" w:rsidRDefault="00607C67" w14:paraId="4F9373EF" wp14:textId="77777777">
      <w:pPr>
        <w:rPr>
          <w:sz w:val="24"/>
          <w:szCs w:val="24"/>
        </w:rPr>
      </w:pPr>
      <w:r w:rsidRPr="00607909">
        <w:rPr>
          <w:noProof/>
          <w:sz w:val="24"/>
          <w:szCs w:val="24"/>
          <w:lang w:eastAsia="fr-CA"/>
        </w:rPr>
        <mc:AlternateContent>
          <mc:Choice Requires="wps">
            <w:drawing>
              <wp:anchor xmlns:wp14="http://schemas.microsoft.com/office/word/2010/wordprocessingDrawing" distT="45720" distB="45720" distL="114300" distR="114300" simplePos="0" relativeHeight="251659264" behindDoc="0" locked="0" layoutInCell="1" allowOverlap="1" wp14:anchorId="75CA55FA" wp14:editId="6E513E95">
                <wp:simplePos x="0" y="0"/>
                <wp:positionH relativeFrom="column">
                  <wp:posOffset>-233680</wp:posOffset>
                </wp:positionH>
                <wp:positionV relativeFrom="paragraph">
                  <wp:posOffset>116840</wp:posOffset>
                </wp:positionV>
                <wp:extent cx="3447415" cy="4476750"/>
                <wp:effectExtent l="0" t="0" r="635" b="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7415" cy="447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xmlns:wp14="http://schemas.microsoft.com/office/word/2010/wordml" w:rsidR="007F67FC" w:rsidRDefault="00540658" w14:paraId="60407DC9" wp14:textId="77777777">
                            <w:r>
                              <w:t xml:space="preserve">Nommons H le point milieu de </w:t>
                            </w:r>
                            <m:oMath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CD</m:t>
                                  </m:r>
                                </m:e>
                              </m:acc>
                            </m:oMath>
                            <w:r>
                              <w:t xml:space="preserve"> et P le point d’intersection entre la droite HE et la perpendiculaire passant par B.  Les triangles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Δ</m:t>
                              </m:r>
                            </m:oMath>
                            <w:r>
                              <w:t xml:space="preserve">EHD et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Δ</m:t>
                              </m:r>
                            </m:oMath>
                            <w:r>
                              <w:t xml:space="preserve">EPB sont isométriques par CAC.  En effet, </w:t>
                            </w:r>
                          </w:p>
                          <w:p xmlns:wp14="http://schemas.microsoft.com/office/word/2010/wordml" w:rsidRPr="007F67FC" w:rsidR="007F67FC" w:rsidP="007F67FC" w:rsidRDefault="00540658" w14:paraId="7E170BD1" wp14:textId="77777777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H est le milieu de CD</w:t>
                            </w:r>
                            <w:r w:rsidR="007F67FC">
                              <w:t xml:space="preserve"> on a </w:t>
                            </w:r>
                            <w:r>
                              <w:t xml:space="preserve"> </w:t>
                            </w:r>
                            <m:oMath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CH</m:t>
                                  </m:r>
                                </m:e>
                              </m:acc>
                              <m:r>
                                <w:rPr>
                                  <w:rFonts w:ascii="Cambria Math" w:hAnsi="Cambria Math"/>
                                </w:rPr>
                                <m:t>≅</m:t>
                              </m:r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HD</m:t>
                                  </m:r>
                                </m:e>
                              </m:acc>
                            </m:oMath>
                            <w:r w:rsidR="007F67FC">
                              <w:rPr>
                                <w:rFonts w:eastAsiaTheme="minorEastAsia"/>
                              </w:rPr>
                              <w:t>;</w:t>
                            </w:r>
                          </w:p>
                          <w:p xmlns:wp14="http://schemas.microsoft.com/office/word/2010/wordml" w:rsidRPr="007F67FC" w:rsidR="00540658" w:rsidP="007F67FC" w:rsidRDefault="00F11C83" w14:paraId="55376DC7" wp14:textId="77777777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</w:pPr>
                            <w:r w:rsidRPr="007F67FC">
                              <w:rPr>
                                <w:rFonts w:eastAsiaTheme="minorEastAsia"/>
                              </w:rPr>
                              <w:t xml:space="preserve"> </w:t>
                            </w:r>
                            <m:oMath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 w:eastAsiaTheme="minorEastAsia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 w:eastAsiaTheme="minorEastAsia"/>
                                    </w:rPr>
                                    <m:t>CH</m:t>
                                  </m:r>
                                </m:e>
                              </m:acc>
                              <m:r>
                                <w:rPr>
                                  <w:rFonts w:ascii="Cambria Math" w:hAnsi="Cambria Math"/>
                                </w:rPr>
                                <m:t>≅</m:t>
                              </m:r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BP</m:t>
                                  </m:r>
                                </m:e>
                              </m:acc>
                            </m:oMath>
                            <w:r w:rsidR="007F67FC">
                              <w:rPr>
                                <w:rFonts w:eastAsiaTheme="minorEastAsia"/>
                              </w:rPr>
                              <w:t xml:space="preserve"> par construction ;</w:t>
                            </w:r>
                          </w:p>
                          <w:p xmlns:wp14="http://schemas.microsoft.com/office/word/2010/wordml" w:rsidR="007F67FC" w:rsidP="007F67FC" w:rsidRDefault="007F67FC" w14:paraId="0F261087" wp14:textId="77777777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</w:pPr>
                            <m:oMath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>∠</m:t>
                              </m:r>
                            </m:oMath>
                            <w:r>
                              <w:t xml:space="preserve">PEB et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∠</m:t>
                              </m:r>
                            </m:oMath>
                            <w:r>
                              <w:t>DEH sont isométrique</w:t>
                            </w:r>
                            <w:r w:rsidR="00E62397">
                              <w:t>s</w:t>
                            </w:r>
                            <w:r>
                              <w:t xml:space="preserve"> (angles opposés par le sommet;</w:t>
                            </w:r>
                          </w:p>
                          <w:p xmlns:wp14="http://schemas.microsoft.com/office/word/2010/wordml" w:rsidRPr="004B0C60" w:rsidR="007F67FC" w:rsidP="007F67FC" w:rsidRDefault="00F271A2" w14:paraId="538BAE4C" wp14:textId="77777777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 xml:space="preserve">Les </w:t>
                            </w:r>
                            <m:oMath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>∠H</m:t>
                              </m:r>
                            </m:oMath>
                            <w:r>
                              <w:rPr>
                                <w:rFonts w:eastAsiaTheme="minorEastAsia"/>
                              </w:rPr>
                              <w:t xml:space="preserve"> et </w:t>
                            </w:r>
                            <m:oMath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>∠P</m:t>
                              </m:r>
                            </m:oMath>
                            <w:r>
                              <w:rPr>
                                <w:rFonts w:eastAsiaTheme="minorEastAsia"/>
                              </w:rPr>
                              <w:t xml:space="preserve"> sont droits </w:t>
                            </w:r>
                            <w:r w:rsidR="00E62397">
                              <w:rPr>
                                <w:rFonts w:eastAsiaTheme="minorEastAsia"/>
                              </w:rPr>
                              <w:t xml:space="preserve">et </w:t>
                            </w:r>
                            <m:oMath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>∠</m:t>
                              </m:r>
                            </m:oMath>
                            <w:r>
                              <w:rPr>
                                <w:rFonts w:eastAsiaTheme="minorEastAsia"/>
                              </w:rPr>
                              <w:t xml:space="preserve">D et </w:t>
                            </w:r>
                            <m:oMath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>∠</m:t>
                              </m:r>
                            </m:oMath>
                            <w:r>
                              <w:rPr>
                                <w:rFonts w:eastAsiaTheme="minorEastAsia"/>
                              </w:rPr>
                              <w:t xml:space="preserve">B </w:t>
                            </w:r>
                            <w:r w:rsidR="00E62397">
                              <w:rPr>
                                <w:rFonts w:eastAsiaTheme="minorEastAsia"/>
                              </w:rPr>
                              <w:t>isométriques.</w:t>
                            </w:r>
                          </w:p>
                          <w:p xmlns:wp14="http://schemas.microsoft.com/office/word/2010/wordml" w:rsidRPr="004230A0" w:rsidR="004B0C60" w:rsidP="004B0C60" w:rsidRDefault="004B0C60" w14:paraId="23B39455" wp14:textId="77777777">
                            <w:r>
                              <w:t xml:space="preserve">Et puisque </w:t>
                            </w:r>
                            <m:oMath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 w:eastAsiaTheme="minorEastAsia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 w:eastAsiaTheme="minorEastAsia"/>
                                    </w:rPr>
                                    <m:t>HE</m:t>
                                  </m:r>
                                </m:e>
                              </m:acc>
                              <m:r>
                                <w:rPr>
                                  <w:rFonts w:ascii="Cambria Math" w:hAnsi="Cambria Math"/>
                                </w:rPr>
                                <m:t>≅</m:t>
                              </m:r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EP</m:t>
                                  </m:r>
                                </m:e>
                              </m:acc>
                            </m:oMath>
                            <w:r>
                              <w:rPr>
                                <w:rFonts w:eastAsiaTheme="minorEastAsia"/>
                              </w:rPr>
                              <w:t xml:space="preserve"> alors </w:t>
                            </w:r>
                            <m:oMath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 w:eastAsiaTheme="minorEastAsia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 w:eastAsiaTheme="minorEastAsia"/>
                                    </w:rPr>
                                    <m:t>BF</m:t>
                                  </m:r>
                                </m:e>
                              </m:acc>
                              <m:r>
                                <w:rPr>
                                  <w:rFonts w:ascii="Cambria Math" w:hAnsi="Cambria Math"/>
                                </w:rPr>
                                <m:t>≅</m:t>
                              </m:r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CF</m:t>
                                  </m:r>
                                </m:e>
                              </m:acc>
                            </m:oMath>
                          </w:p>
                          <w:p xmlns:wp14="http://schemas.microsoft.com/office/word/2010/wordml" w:rsidRPr="00E62397" w:rsidR="004230A0" w:rsidP="004230A0" w:rsidRDefault="00607C67" w14:paraId="1B84AD36" wp14:textId="77777777">
                            <w:pPr>
                              <w:ind w:left="360"/>
                            </w:pPr>
                            <w:r>
                              <w:t>Réponses aux questions.</w:t>
                            </w:r>
                          </w:p>
                          <w:p xmlns:wp14="http://schemas.microsoft.com/office/word/2010/wordml" w:rsidR="00E62397" w:rsidP="008D2E35" w:rsidRDefault="00E62397" w14:paraId="625C0FEE" wp14:textId="77777777">
                            <w:pPr>
                              <w:pStyle w:val="Paragraphedeliste"/>
                              <w:numPr>
                                <w:ilvl w:val="0"/>
                                <w:numId w:val="2"/>
                              </w:numPr>
                              <w:rPr>
                                <w:rFonts w:eastAsiaTheme="minorEastAsia"/>
                              </w:rPr>
                            </w:pPr>
                            <w:r>
                              <w:t>Par conséquent, la largeur de la rivière</w:t>
                            </w:r>
                            <m:oMath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 w:eastAsiaTheme="minorEastAsia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 w:eastAsiaTheme="minorEastAsia"/>
                                    </w:rPr>
                                    <m:t>AB</m:t>
                                  </m:r>
                                </m:e>
                              </m:acc>
                            </m:oMath>
                            <w:r>
                              <w:t xml:space="preserve"> peut être déterminée par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CF</m:t>
                                  </m:r>
                                </m:e>
                              </m:acc>
                            </m:oMath>
                            <w:r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-</m:t>
                              </m:r>
                            </m:oMath>
                            <w:r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AF</m:t>
                                  </m:r>
                                </m:e>
                              </m:acc>
                            </m:oMath>
                            <w:r w:rsidRPr="008D2E35" w:rsidR="008D2E35">
                              <w:rPr>
                                <w:rFonts w:eastAsiaTheme="minorEastAsia"/>
                              </w:rPr>
                              <w:t xml:space="preserve"> et la démarche de Léonard de Vinci est tout à fait fonctionnelle.</w:t>
                            </w:r>
                          </w:p>
                          <w:p xmlns:wp14="http://schemas.microsoft.com/office/word/2010/wordml" w:rsidR="00607C67" w:rsidP="00607C67" w:rsidRDefault="00607C67" w14:paraId="44EAFD9C" wp14:textId="77777777">
                            <w:pPr>
                              <w:pStyle w:val="Paragraphedeliste"/>
                              <w:rPr>
                                <w:rFonts w:eastAsiaTheme="minorEastAsia"/>
                              </w:rPr>
                            </w:pPr>
                          </w:p>
                          <w:p xmlns:wp14="http://schemas.microsoft.com/office/word/2010/wordml" w:rsidR="008D2E35" w:rsidP="008D2E35" w:rsidRDefault="008D2E35" w14:paraId="7DAAC1D6" wp14:textId="77777777">
                            <w:pPr>
                              <w:pStyle w:val="Paragraphedeliste"/>
                              <w:numPr>
                                <w:ilvl w:val="0"/>
                                <w:numId w:val="2"/>
                              </w:numPr>
                              <w:rPr>
                                <w:rFonts w:eastAsiaTheme="minorEastAsia"/>
                              </w:rPr>
                            </w:pP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AC</m:t>
                                  </m:r>
                                </m:e>
                              </m:acc>
                              <m:r>
                                <w:rPr>
                                  <w:rFonts w:ascii="Cambria Math" w:hAnsi="Cambria Math"/>
                                </w:rPr>
                                <m:t xml:space="preserve"> &gt;m</m:t>
                              </m:r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AB</m:t>
                                  </m:r>
                                </m:e>
                              </m:acc>
                            </m:oMath>
                            <w:r>
                              <w:rPr>
                                <w:rFonts w:eastAsiaTheme="minorEastAsia"/>
                              </w:rPr>
                              <w:t xml:space="preserve"> autrement le point E se trouverait dans la rivière ce qui est peu pratique.</w:t>
                            </w:r>
                            <w:bookmarkStart w:name="_GoBack" w:id="0"/>
                            <w:bookmarkEnd w:id="0"/>
                          </w:p>
                          <w:p xmlns:wp14="http://schemas.microsoft.com/office/word/2010/wordml" w:rsidRPr="00607C67" w:rsidR="00607C67" w:rsidP="00607C67" w:rsidRDefault="00607C67" w14:paraId="4B94D5A5" wp14:textId="77777777">
                            <w:pPr>
                              <w:pStyle w:val="Paragraphedeliste"/>
                              <w:rPr>
                                <w:rFonts w:eastAsiaTheme="minorEastAsia"/>
                              </w:rPr>
                            </w:pPr>
                          </w:p>
                          <w:p xmlns:wp14="http://schemas.microsoft.com/office/word/2010/wordml" w:rsidR="00607C67" w:rsidP="00607C67" w:rsidRDefault="00607C67" w14:paraId="3DEEC669" wp14:textId="77777777">
                            <w:pPr>
                              <w:pStyle w:val="Paragraphedeliste"/>
                              <w:rPr>
                                <w:rFonts w:eastAsiaTheme="minorEastAsia"/>
                              </w:rPr>
                            </w:pPr>
                          </w:p>
                          <w:p xmlns:wp14="http://schemas.microsoft.com/office/word/2010/wordml" w:rsidRPr="008D2E35" w:rsidR="008D2E35" w:rsidP="008D2E35" w:rsidRDefault="008D2E35" w14:paraId="547C4C5D" wp14:textId="77777777">
                            <w:pPr>
                              <w:pStyle w:val="Paragraphedeliste"/>
                              <w:numPr>
                                <w:ilvl w:val="0"/>
                                <w:numId w:val="2"/>
                              </w:numPr>
                              <w:rPr>
                                <w:rFonts w:eastAsiaTheme="minorEastAsia"/>
                              </w:rPr>
                            </w:pPr>
                            <w:r>
                              <w:rPr>
                                <w:rFonts w:eastAsiaTheme="minorEastAsia"/>
                              </w:rPr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 w:hAnsi="Cambria Math" w:eastAsiaTheme="minorEastAsia"/>
                                </w:rPr>
                                <m:t>291m – 32m = 259m</m:t>
                              </m:r>
                            </m:oMath>
                          </w:p>
                          <w:p xmlns:wp14="http://schemas.microsoft.com/office/word/2010/wordml" w:rsidR="008D2E35" w:rsidP="00E62397" w:rsidRDefault="008D2E35" w14:paraId="3656B9AB" wp14:textId="7777777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3A6E6670">
              <v:shapetype id="_x0000_t202" coordsize="21600,21600" o:spt="202" path="m,l,21600r21600,l21600,xe" w14:anchorId="75CA55FA">
                <v:stroke joinstyle="miter"/>
                <v:path gradientshapeok="t" o:connecttype="rect"/>
              </v:shapetype>
              <v:shape id="_x0000_s1028" style="position:absolute;margin-left:-18.4pt;margin-top:9.2pt;width:271.45pt;height:352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">
                <v:textbox>
                  <w:txbxContent>
                    <w:p w:rsidR="007F67FC" w:rsidRDefault="00540658" w14:paraId="31A93332" wp14:textId="77777777">
                      <w:r>
                        <w:t xml:space="preserve">Nommons H le point milieu de </w:t>
                      </w:r>
                      <m:oMath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CD</m:t>
                            </m:r>
                          </m:e>
                        </m:acc>
                      </m:oMath>
                      <w:r>
                        <w:t xml:space="preserve"> et P le point d’intersection entre la droite HE et la perpendiculaire passant par B.  Les triangles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Δ</m:t>
                        </m:r>
                      </m:oMath>
                      <w:r>
                        <w:t xml:space="preserve">EHD et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Δ</m:t>
                        </m:r>
                      </m:oMath>
                      <w:r>
                        <w:t xml:space="preserve">EPB sont isométriques par CAC.  En effet, </w:t>
                      </w:r>
                    </w:p>
                    <w:p w:rsidRPr="007F67FC" w:rsidR="007F67FC" w:rsidP="007F67FC" w:rsidRDefault="00540658" w14:paraId="362BCD8C" wp14:textId="77777777">
                      <w:pPr>
                        <w:pStyle w:val="Paragraphedeliste"/>
                        <w:numPr>
                          <w:ilvl w:val="0"/>
                          <w:numId w:val="1"/>
                        </w:numPr>
                      </w:pPr>
                      <w:r>
                        <w:t>H est le milieu de CD</w:t>
                      </w:r>
                      <w:r w:rsidR="007F67FC">
                        <w:t xml:space="preserve"> on a </w:t>
                      </w:r>
                      <w:r>
                        <w:t xml:space="preserve"> </w:t>
                      </w:r>
                      <m:oMath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CH</m:t>
                            </m:r>
                          </m:e>
                        </m:acc>
                        <m:r>
                          <w:rPr>
                            <w:rFonts w:ascii="Cambria Math" w:hAnsi="Cambria Math"/>
                          </w:rPr>
                          <m:t>≅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HD</m:t>
                            </m:r>
                          </m:e>
                        </m:acc>
                      </m:oMath>
                      <w:r w:rsidR="007F67FC">
                        <w:rPr>
                          <w:rFonts w:eastAsiaTheme="minorEastAsia"/>
                        </w:rPr>
                        <w:t>;</w:t>
                      </w:r>
                    </w:p>
                    <w:p w:rsidRPr="007F67FC" w:rsidR="00540658" w:rsidP="007F67FC" w:rsidRDefault="00F11C83" w14:paraId="1E5DD936" wp14:textId="77777777">
                      <w:pPr>
                        <w:pStyle w:val="Paragraphedeliste"/>
                        <w:numPr>
                          <w:ilvl w:val="0"/>
                          <w:numId w:val="1"/>
                        </w:numPr>
                      </w:pPr>
                      <w:r w:rsidRPr="007F67FC">
                        <w:rPr>
                          <w:rFonts w:eastAsiaTheme="minorEastAsia"/>
                        </w:rPr>
                        <w:t xml:space="preserve"> </w:t>
                      </w:r>
                      <m:oMath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 w:eastAsiaTheme="minorEastAsia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 w:eastAsiaTheme="minorEastAsia"/>
                              </w:rPr>
                              <m:t>CH</m:t>
                            </m:r>
                          </m:e>
                        </m:acc>
                        <m:r>
                          <w:rPr>
                            <w:rFonts w:ascii="Cambria Math" w:hAnsi="Cambria Math"/>
                          </w:rPr>
                          <m:t>≅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BP</m:t>
                            </m:r>
                          </m:e>
                        </m:acc>
                      </m:oMath>
                      <w:r w:rsidR="007F67FC">
                        <w:rPr>
                          <w:rFonts w:eastAsiaTheme="minorEastAsia"/>
                        </w:rPr>
                        <w:t xml:space="preserve"> par construction ;</w:t>
                      </w:r>
                    </w:p>
                    <w:p w:rsidR="007F67FC" w:rsidP="007F67FC" w:rsidRDefault="007F67FC" w14:paraId="49440420" wp14:textId="77777777">
                      <w:pPr>
                        <w:pStyle w:val="Paragraphedeliste"/>
                        <w:numPr>
                          <w:ilvl w:val="0"/>
                          <w:numId w:val="1"/>
                        </w:numPr>
                      </w:pPr>
                      <m:oMath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∠</m:t>
                        </m:r>
                      </m:oMath>
                      <w:r>
                        <w:t xml:space="preserve">PEB et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∠</m:t>
                        </m:r>
                      </m:oMath>
                      <w:r>
                        <w:t>DEH sont isométrique</w:t>
                      </w:r>
                      <w:r w:rsidR="00E62397">
                        <w:t>s</w:t>
                      </w:r>
                      <w:r>
                        <w:t xml:space="preserve"> (angles opposés par le sommet;</w:t>
                      </w:r>
                    </w:p>
                    <w:p w:rsidRPr="004B0C60" w:rsidR="007F67FC" w:rsidP="007F67FC" w:rsidRDefault="00F271A2" w14:paraId="02CDFEB0" wp14:textId="77777777">
                      <w:pPr>
                        <w:pStyle w:val="Paragraphedeliste"/>
                        <w:numPr>
                          <w:ilvl w:val="0"/>
                          <w:numId w:val="1"/>
                        </w:numPr>
                      </w:pPr>
                      <w:r>
                        <w:t xml:space="preserve">Les </w:t>
                      </w:r>
                      <m:oMath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∠H</m:t>
                        </m:r>
                      </m:oMath>
                      <w:r>
                        <w:rPr>
                          <w:rFonts w:eastAsiaTheme="minorEastAsia"/>
                        </w:rPr>
                        <w:t xml:space="preserve"> et </w:t>
                      </w:r>
                      <m:oMath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∠P</m:t>
                        </m:r>
                      </m:oMath>
                      <w:r>
                        <w:rPr>
                          <w:rFonts w:eastAsiaTheme="minorEastAsia"/>
                        </w:rPr>
                        <w:t xml:space="preserve"> sont droits </w:t>
                      </w:r>
                      <w:r w:rsidR="00E62397">
                        <w:rPr>
                          <w:rFonts w:eastAsiaTheme="minorEastAsia"/>
                        </w:rPr>
                        <w:t xml:space="preserve">et </w:t>
                      </w:r>
                      <m:oMath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∠</m:t>
                        </m:r>
                      </m:oMath>
                      <w:r>
                        <w:rPr>
                          <w:rFonts w:eastAsiaTheme="minorEastAsia"/>
                        </w:rPr>
                        <w:t xml:space="preserve">D et </w:t>
                      </w:r>
                      <m:oMath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∠</m:t>
                        </m:r>
                      </m:oMath>
                      <w:r>
                        <w:rPr>
                          <w:rFonts w:eastAsiaTheme="minorEastAsia"/>
                        </w:rPr>
                        <w:t xml:space="preserve">B </w:t>
                      </w:r>
                      <w:r w:rsidR="00E62397">
                        <w:rPr>
                          <w:rFonts w:eastAsiaTheme="minorEastAsia"/>
                        </w:rPr>
                        <w:t>isométriques.</w:t>
                      </w:r>
                    </w:p>
                    <w:p w:rsidRPr="004230A0" w:rsidR="004B0C60" w:rsidP="004B0C60" w:rsidRDefault="004B0C60" w14:paraId="12BDA6CA" wp14:textId="77777777">
                      <w:r>
                        <w:t xml:space="preserve">Et puisque </w:t>
                      </w:r>
                      <m:oMath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 w:eastAsiaTheme="minorEastAsia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 w:eastAsiaTheme="minorEastAsia"/>
                              </w:rPr>
                              <m:t>HE</m:t>
                            </m:r>
                          </m:e>
                        </m:acc>
                        <m:r>
                          <w:rPr>
                            <w:rFonts w:ascii="Cambria Math" w:hAnsi="Cambria Math"/>
                          </w:rPr>
                          <m:t>≅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EP</m:t>
                            </m:r>
                          </m:e>
                        </m:acc>
                      </m:oMath>
                      <w:r>
                        <w:rPr>
                          <w:rFonts w:eastAsiaTheme="minorEastAsia"/>
                        </w:rPr>
                        <w:t xml:space="preserve"> alors </w:t>
                      </w:r>
                      <m:oMath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 w:eastAsiaTheme="minorEastAsia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 w:eastAsiaTheme="minorEastAsia"/>
                              </w:rPr>
                              <m:t>BF</m:t>
                            </m:r>
                          </m:e>
                        </m:acc>
                        <m:r>
                          <w:rPr>
                            <w:rFonts w:ascii="Cambria Math" w:hAnsi="Cambria Math"/>
                          </w:rPr>
                          <m:t>≅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CF</m:t>
                            </m:r>
                          </m:e>
                        </m:acc>
                      </m:oMath>
                    </w:p>
                    <w:p w:rsidRPr="00E62397" w:rsidR="004230A0" w:rsidP="004230A0" w:rsidRDefault="00607C67" w14:paraId="1BD63171" wp14:textId="77777777">
                      <w:pPr>
                        <w:ind w:left="360"/>
                      </w:pPr>
                      <w:r>
                        <w:t>Réponses aux questions.</w:t>
                      </w:r>
                    </w:p>
                    <w:p w:rsidR="00E62397" w:rsidP="008D2E35" w:rsidRDefault="00E62397" w14:paraId="05F19FAC" wp14:textId="77777777">
                      <w:pPr>
                        <w:pStyle w:val="Paragraphedeliste"/>
                        <w:numPr>
                          <w:ilvl w:val="0"/>
                          <w:numId w:val="2"/>
                        </w:numPr>
                        <w:rPr>
                          <w:rFonts w:eastAsiaTheme="minorEastAsia"/>
                        </w:rPr>
                      </w:pPr>
                      <w:r>
                        <w:t>Par conséquent, la largeur de la rivière</w:t>
                      </w:r>
                      <m:oMath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 w:eastAsiaTheme="minorEastAsia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 w:eastAsiaTheme="minorEastAsia"/>
                              </w:rPr>
                              <m:t>AB</m:t>
                            </m:r>
                          </m:e>
                        </m:acc>
                      </m:oMath>
                      <w:r>
                        <w:t xml:space="preserve"> peut être déterminée par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m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CF</m:t>
                            </m:r>
                          </m:e>
                        </m:acc>
                      </m:oMath>
                      <w:r>
                        <w:t xml:space="preserve">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-</m:t>
                        </m:r>
                      </m:oMath>
                      <w:r>
                        <w:t xml:space="preserve">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m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AF</m:t>
                            </m:r>
                          </m:e>
                        </m:acc>
                      </m:oMath>
                      <w:r w:rsidRPr="008D2E35" w:rsidR="008D2E35">
                        <w:rPr>
                          <w:rFonts w:eastAsiaTheme="minorEastAsia"/>
                        </w:rPr>
                        <w:t xml:space="preserve"> et la démarche de Léonard de Vinci est tout à fait fonctionnelle.</w:t>
                      </w:r>
                    </w:p>
                    <w:p w:rsidR="00607C67" w:rsidP="00607C67" w:rsidRDefault="00607C67" w14:paraId="45FB0818" wp14:textId="77777777">
                      <w:pPr>
                        <w:pStyle w:val="Paragraphedeliste"/>
                        <w:rPr>
                          <w:rFonts w:eastAsiaTheme="minorEastAsia"/>
                        </w:rPr>
                      </w:pPr>
                    </w:p>
                    <w:p w:rsidR="008D2E35" w:rsidP="008D2E35" w:rsidRDefault="008D2E35" w14:paraId="64F59038" wp14:textId="77777777">
                      <w:pPr>
                        <w:pStyle w:val="Paragraphedeliste"/>
                        <w:numPr>
                          <w:ilvl w:val="0"/>
                          <w:numId w:val="2"/>
                        </w:numPr>
                        <w:rPr>
                          <w:rFonts w:eastAsiaTheme="minorEastAsia"/>
                        </w:rPr>
                      </w:pPr>
                      <m:oMath>
                        <m:r>
                          <w:rPr>
                            <w:rFonts w:ascii="Cambria Math" w:hAnsi="Cambria Math"/>
                          </w:rPr>
                          <m:t>m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AC</m:t>
                            </m:r>
                          </m:e>
                        </m:acc>
                        <m:r>
                          <w:rPr>
                            <w:rFonts w:ascii="Cambria Math" w:hAnsi="Cambria Math"/>
                          </w:rPr>
                          <m:t xml:space="preserve"> &gt;m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AB</m:t>
                            </m:r>
                          </m:e>
                        </m:acc>
                      </m:oMath>
                      <w:r>
                        <w:rPr>
                          <w:rFonts w:eastAsiaTheme="minorEastAsia"/>
                        </w:rPr>
                        <w:t xml:space="preserve"> autrement le point E se trouverait dans la rivière ce qui est peu pratique.</w:t>
                      </w:r>
                    </w:p>
                    <w:p w:rsidRPr="00607C67" w:rsidR="00607C67" w:rsidP="00607C67" w:rsidRDefault="00607C67" w14:paraId="049F31CB" wp14:textId="77777777">
                      <w:pPr>
                        <w:pStyle w:val="Paragraphedeliste"/>
                        <w:rPr>
                          <w:rFonts w:eastAsiaTheme="minorEastAsia"/>
                        </w:rPr>
                      </w:pPr>
                    </w:p>
                    <w:p w:rsidR="00607C67" w:rsidP="00607C67" w:rsidRDefault="00607C67" w14:paraId="53128261" wp14:textId="77777777">
                      <w:pPr>
                        <w:pStyle w:val="Paragraphedeliste"/>
                        <w:rPr>
                          <w:rFonts w:eastAsiaTheme="minorEastAsia"/>
                        </w:rPr>
                      </w:pPr>
                    </w:p>
                    <w:p w:rsidRPr="008D2E35" w:rsidR="008D2E35" w:rsidP="008D2E35" w:rsidRDefault="008D2E35" w14:paraId="36D7AC46" wp14:textId="77777777">
                      <w:pPr>
                        <w:pStyle w:val="Paragraphedeliste"/>
                        <w:numPr>
                          <w:ilvl w:val="0"/>
                          <w:numId w:val="2"/>
                        </w:numPr>
                        <w:rPr>
                          <w:rFonts w:eastAsiaTheme="minorEastAsia"/>
                        </w:rPr>
                      </w:pPr>
                      <w:r>
                        <w:rPr>
                          <w:rFonts w:eastAsiaTheme="minorEastAsia"/>
                        </w:rPr>
                        <w:t xml:space="preserve"> </w:t>
                      </w:r>
                      <m:oMath>
                        <m:r>
                          <w:rPr>
                            <w:rFonts w:ascii="Cambria Math" w:hAnsi="Cambria Math" w:eastAsiaTheme="minorEastAsia"/>
                          </w:rPr>
                          <m:t>291m – 32m = 259m</m:t>
                        </m:r>
                      </m:oMath>
                    </w:p>
                    <w:p w:rsidR="008D2E35" w:rsidP="00E62397" w:rsidRDefault="008D2E35" w14:paraId="62486C05" wp14:textId="77777777"/>
                  </w:txbxContent>
                </v:textbox>
                <w10:wrap type="square"/>
              </v:shape>
            </w:pict>
          </mc:Fallback>
        </mc:AlternateContent>
      </w:r>
    </w:p>
    <w:p xmlns:wp14="http://schemas.microsoft.com/office/word/2010/wordml" w:rsidR="004230A0" w:rsidRDefault="004230A0" w14:paraId="4101652C" wp14:textId="77777777">
      <w:pPr>
        <w:rPr>
          <w:sz w:val="24"/>
          <w:szCs w:val="24"/>
        </w:rPr>
      </w:pPr>
      <w:r>
        <w:rPr>
          <w:noProof/>
          <w:lang w:eastAsia="fr-CA"/>
        </w:rPr>
        <w:drawing>
          <wp:inline xmlns:wp14="http://schemas.microsoft.com/office/word/2010/wordprocessingDrawing" distT="0" distB="0" distL="0" distR="0" wp14:anchorId="1EF9E177" wp14:editId="734B6027">
            <wp:extent cx="1762164" cy="1548827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86780" cy="1570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R="004230A0" w:rsidRDefault="004230A0" w14:paraId="4B99056E" wp14:textId="77777777">
      <w:pPr>
        <w:rPr>
          <w:sz w:val="24"/>
          <w:szCs w:val="24"/>
        </w:rPr>
      </w:pPr>
    </w:p>
    <w:p xmlns:wp14="http://schemas.microsoft.com/office/word/2010/wordml" w:rsidR="004230A0" w:rsidRDefault="004230A0" w14:paraId="1299C43A" wp14:textId="77777777">
      <w:pPr>
        <w:rPr>
          <w:sz w:val="24"/>
          <w:szCs w:val="24"/>
        </w:rPr>
      </w:pPr>
    </w:p>
    <w:p xmlns:wp14="http://schemas.microsoft.com/office/word/2010/wordml" w:rsidR="004230A0" w:rsidRDefault="004230A0" w14:paraId="4DDBEF00" wp14:textId="77777777">
      <w:pPr>
        <w:rPr>
          <w:sz w:val="24"/>
          <w:szCs w:val="24"/>
        </w:rPr>
      </w:pPr>
    </w:p>
    <w:p xmlns:wp14="http://schemas.microsoft.com/office/word/2010/wordml" w:rsidR="004230A0" w:rsidRDefault="004230A0" w14:paraId="3461D779" wp14:textId="77777777">
      <w:pPr>
        <w:rPr>
          <w:sz w:val="24"/>
          <w:szCs w:val="24"/>
        </w:rPr>
      </w:pPr>
    </w:p>
    <w:p xmlns:wp14="http://schemas.microsoft.com/office/word/2010/wordml" w:rsidR="004230A0" w:rsidRDefault="004230A0" w14:paraId="3CF2D8B6" wp14:textId="77777777">
      <w:pPr>
        <w:rPr>
          <w:sz w:val="24"/>
          <w:szCs w:val="24"/>
        </w:rPr>
      </w:pPr>
    </w:p>
    <w:p xmlns:wp14="http://schemas.microsoft.com/office/word/2010/wordml" w:rsidR="00607909" w:rsidRDefault="00607909" w14:paraId="0FB78278" wp14:textId="77777777">
      <w:pPr>
        <w:rPr>
          <w:sz w:val="24"/>
          <w:szCs w:val="24"/>
        </w:rPr>
      </w:pPr>
    </w:p>
    <w:p xmlns:wp14="http://schemas.microsoft.com/office/word/2010/wordml" w:rsidRPr="001D608E" w:rsidR="00E62397" w:rsidRDefault="00E62397" w14:paraId="1FC39945" wp14:textId="77777777">
      <w:pPr>
        <w:rPr>
          <w:sz w:val="24"/>
          <w:szCs w:val="24"/>
        </w:rPr>
      </w:pPr>
    </w:p>
    <w:sectPr w:rsidRPr="001D608E" w:rsidR="00E62397">
      <w:pgSz w:w="12240" w:h="15840" w:orient="portrait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507F75"/>
    <w:multiLevelType w:val="hybridMultilevel"/>
    <w:tmpl w:val="CD8631C0"/>
    <w:lvl w:ilvl="0" w:tplc="5F467B9E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890316C"/>
    <w:multiLevelType w:val="hybridMultilevel"/>
    <w:tmpl w:val="2A822DD4"/>
    <w:lvl w:ilvl="0" w:tplc="74B01CA4">
      <w:start w:val="1"/>
      <w:numFmt w:val="decimal"/>
      <w:lvlText w:val="%1-"/>
      <w:lvlJc w:val="left"/>
      <w:pPr>
        <w:ind w:left="720" w:hanging="360"/>
      </w:pPr>
      <w:rPr>
        <w:rFonts w:hint="default" w:eastAsiaTheme="minorHAnsi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val="bestFit" w:percent="191"/>
  <w:activeWritingStyle w:lang="fr-CA" w:vendorID="64" w:dllVersion="131078" w:nlCheck="1" w:checkStyle="0" w:appName="MSWord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08E"/>
    <w:rsid w:val="001D608E"/>
    <w:rsid w:val="00280ED1"/>
    <w:rsid w:val="002D1615"/>
    <w:rsid w:val="004230A0"/>
    <w:rsid w:val="004B0C60"/>
    <w:rsid w:val="00540658"/>
    <w:rsid w:val="00607909"/>
    <w:rsid w:val="00607C67"/>
    <w:rsid w:val="007F67FC"/>
    <w:rsid w:val="008D2E35"/>
    <w:rsid w:val="008F0921"/>
    <w:rsid w:val="00C43318"/>
    <w:rsid w:val="00E62397"/>
    <w:rsid w:val="00F11C83"/>
    <w:rsid w:val="00F271A2"/>
    <w:rsid w:val="00FD2D00"/>
    <w:rsid w:val="1F7C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B6A2C"/>
  <w15:chartTrackingRefBased/>
  <w15:docId w15:val="{75028233-244C-402E-8BC3-C0D24962435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fr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1D60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edebullesCar" w:customStyle="1">
    <w:name w:val="Texte de bulles Car"/>
    <w:basedOn w:val="Policepardfaut"/>
    <w:link w:val="Textedebulles"/>
    <w:uiPriority w:val="99"/>
    <w:semiHidden/>
    <w:rsid w:val="001D608E"/>
    <w:rPr>
      <w:rFonts w:ascii="Segoe UI" w:hAnsi="Segoe UI" w:cs="Segoe UI"/>
      <w:sz w:val="18"/>
      <w:szCs w:val="18"/>
    </w:rPr>
  </w:style>
  <w:style w:type="character" w:styleId="Textedelespacerserv">
    <w:name w:val="Placeholder Text"/>
    <w:basedOn w:val="Policepardfaut"/>
    <w:uiPriority w:val="99"/>
    <w:semiHidden/>
    <w:rsid w:val="008F0921"/>
    <w:rPr>
      <w:color w:val="808080"/>
    </w:rPr>
  </w:style>
  <w:style w:type="paragraph" w:styleId="Paragraphedeliste">
    <w:name w:val="List Paragraph"/>
    <w:basedOn w:val="Normal"/>
    <w:uiPriority w:val="34"/>
    <w:qFormat/>
    <w:rsid w:val="007F67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20.png" Id="rId8" /><Relationship Type="http://schemas.openxmlformats.org/officeDocument/2006/relationships/customXml" Target="../customXml/item2.xml" Id="rId13" /><Relationship Type="http://schemas.openxmlformats.org/officeDocument/2006/relationships/settings" Target="settings.xml" Id="rId3" /><Relationship Type="http://schemas.openxmlformats.org/officeDocument/2006/relationships/image" Target="media/image2.png" Id="rId7" /><Relationship Type="http://schemas.openxmlformats.org/officeDocument/2006/relationships/customXml" Target="../customXml/item1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image" Target="media/image10.png" Id="rId6" /><Relationship Type="http://schemas.openxmlformats.org/officeDocument/2006/relationships/theme" Target="theme/theme1.xml" Id="rId11" /><Relationship Type="http://schemas.openxmlformats.org/officeDocument/2006/relationships/image" Target="media/image1.png" Id="rId5" /><Relationship Type="http://schemas.openxmlformats.org/officeDocument/2006/relationships/fontTable" Target="fontTable.xml" Id="rId10" /><Relationship Type="http://schemas.openxmlformats.org/officeDocument/2006/relationships/webSettings" Target="webSettings.xml" Id="rId4" /><Relationship Type="http://schemas.openxmlformats.org/officeDocument/2006/relationships/image" Target="media/image3.png" Id="rId9" /><Relationship Type="http://schemas.openxmlformats.org/officeDocument/2006/relationships/customXml" Target="../customXml/item3.xml" Id="rId14" 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A514ED70F5FA45A071C78263CCA155" ma:contentTypeVersion="8" ma:contentTypeDescription="Crée un document." ma:contentTypeScope="" ma:versionID="1c768ad6fecb8f389574ca24b7927a66">
  <xsd:schema xmlns:xsd="http://www.w3.org/2001/XMLSchema" xmlns:xs="http://www.w3.org/2001/XMLSchema" xmlns:p="http://schemas.microsoft.com/office/2006/metadata/properties" xmlns:ns2="566e8481-1068-4717-8c62-5db72b590333" xmlns:ns3="64b667f9-f0f7-4d27-9d43-d0a319d77c68" targetNamespace="http://schemas.microsoft.com/office/2006/metadata/properties" ma:root="true" ma:fieldsID="b8ce2f443a412e8390232cb6234d9ef5" ns2:_="" ns3:_="">
    <xsd:import namespace="566e8481-1068-4717-8c62-5db72b590333"/>
    <xsd:import namespace="64b667f9-f0f7-4d27-9d43-d0a319d77c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e8481-1068-4717-8c62-5db72b5903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667f9-f0f7-4d27-9d43-d0a319d77c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AA909C8-D6C7-482E-A881-7EAAE95C9AC5}"/>
</file>

<file path=customXml/itemProps2.xml><?xml version="1.0" encoding="utf-8"?>
<ds:datastoreItem xmlns:ds="http://schemas.openxmlformats.org/officeDocument/2006/customXml" ds:itemID="{6B6799C8-8227-4EEE-BE95-E4A33B7C6025}"/>
</file>

<file path=customXml/itemProps3.xml><?xml version="1.0" encoding="utf-8"?>
<ds:datastoreItem xmlns:ds="http://schemas.openxmlformats.org/officeDocument/2006/customXml" ds:itemID="{E1324AB6-6526-4AD9-8D34-ED62C815104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Daniel Touchette</dc:creator>
  <keywords/>
  <dc:description/>
  <lastModifiedBy>François Prévost-Lagacé</lastModifiedBy>
  <revision>4</revision>
  <dcterms:created xsi:type="dcterms:W3CDTF">2019-03-14T19:16:00.0000000Z</dcterms:created>
  <dcterms:modified xsi:type="dcterms:W3CDTF">2019-05-02T18:52:22.8604853Z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0x010100B9A514ED70F5FA45A071C78263CCA155</vt:lpwstr>
  </property>
</Properties>
</file>